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42" w:rsidRDefault="00093842" w:rsidP="00BB13D5">
      <w:pPr>
        <w:jc w:val="center"/>
        <w:rPr>
          <w:b/>
        </w:rPr>
      </w:pPr>
    </w:p>
    <w:p w:rsidR="00093842" w:rsidRPr="00093842" w:rsidRDefault="00093842" w:rsidP="00093842">
      <w:pPr>
        <w:pStyle w:val="ac"/>
        <w:jc w:val="center"/>
        <w:rPr>
          <w:rFonts w:ascii="Times New Roman" w:hAnsi="Times New Roman" w:cs="Times New Roman"/>
          <w:b/>
        </w:rPr>
      </w:pPr>
      <w:r w:rsidRPr="00093842">
        <w:rPr>
          <w:rStyle w:val="2"/>
          <w:rFonts w:eastAsia="Arial Unicode MS"/>
          <w:b/>
          <w:sz w:val="24"/>
          <w:szCs w:val="24"/>
        </w:rPr>
        <w:t>МИНИСТЕРСТВО ЗДРАВООХРАНЕНИЯ КЫРГЫЗСКОЙ РЕСПУБЛИКИ</w:t>
      </w:r>
    </w:p>
    <w:p w:rsidR="00093842" w:rsidRPr="004C3710" w:rsidRDefault="00093842" w:rsidP="00093842">
      <w:pPr>
        <w:pStyle w:val="ac"/>
        <w:jc w:val="center"/>
        <w:rPr>
          <w:rFonts w:ascii="Times New Roman" w:hAnsi="Times New Roman" w:cs="Times New Roman"/>
        </w:rPr>
      </w:pPr>
    </w:p>
    <w:p w:rsidR="00093842" w:rsidRDefault="00093842" w:rsidP="00BB13D5">
      <w:pPr>
        <w:jc w:val="center"/>
        <w:rPr>
          <w:b/>
        </w:rPr>
      </w:pPr>
    </w:p>
    <w:p w:rsidR="00093842" w:rsidRDefault="00093842" w:rsidP="00BB13D5">
      <w:pPr>
        <w:jc w:val="center"/>
        <w:rPr>
          <w:b/>
        </w:rPr>
      </w:pPr>
    </w:p>
    <w:p w:rsidR="00093842" w:rsidRDefault="00093842" w:rsidP="00BB13D5">
      <w:pPr>
        <w:jc w:val="center"/>
        <w:rPr>
          <w:b/>
        </w:rPr>
      </w:pPr>
    </w:p>
    <w:p w:rsidR="00093842" w:rsidRDefault="00093842" w:rsidP="00BB13D5">
      <w:pPr>
        <w:jc w:val="center"/>
        <w:rPr>
          <w:b/>
        </w:rPr>
      </w:pPr>
      <w:bookmarkStart w:id="0" w:name="_GoBack"/>
      <w:bookmarkEnd w:id="0"/>
    </w:p>
    <w:p w:rsidR="00093842" w:rsidRDefault="00093842" w:rsidP="00BB13D5">
      <w:pPr>
        <w:jc w:val="center"/>
        <w:rPr>
          <w:b/>
        </w:rPr>
      </w:pPr>
      <w:r w:rsidRPr="00FD5F8F">
        <w:rPr>
          <w:b/>
        </w:rPr>
        <w:t>Инструкция</w:t>
      </w:r>
      <w:r w:rsidRPr="002A6ED8">
        <w:rPr>
          <w:b/>
        </w:rPr>
        <w:t xml:space="preserve"> </w:t>
      </w:r>
    </w:p>
    <w:p w:rsidR="00BB13D5" w:rsidRDefault="006E3C48" w:rsidP="00BB13D5">
      <w:pPr>
        <w:jc w:val="center"/>
      </w:pPr>
      <w:r w:rsidRPr="002A6ED8">
        <w:rPr>
          <w:b/>
        </w:rPr>
        <w:t>по составлению</w:t>
      </w:r>
      <w:r w:rsidR="005F0BF4">
        <w:rPr>
          <w:b/>
        </w:rPr>
        <w:t xml:space="preserve"> </w:t>
      </w:r>
      <w:r w:rsidR="00093842">
        <w:rPr>
          <w:b/>
        </w:rPr>
        <w:t>отчетной формы</w:t>
      </w:r>
      <w:r w:rsidR="00093842">
        <w:rPr>
          <w:b/>
        </w:rPr>
        <w:t>№ 5 здрав</w:t>
      </w:r>
      <w:r w:rsidR="00093842">
        <w:rPr>
          <w:b/>
        </w:rPr>
        <w:t xml:space="preserve"> </w:t>
      </w:r>
      <w:r w:rsidR="009E5422">
        <w:rPr>
          <w:b/>
        </w:rPr>
        <w:t>«Отчет</w:t>
      </w:r>
      <w:r w:rsidR="005F0BF4">
        <w:rPr>
          <w:b/>
        </w:rPr>
        <w:t xml:space="preserve"> р</w:t>
      </w:r>
      <w:r w:rsidR="00BB13D5" w:rsidRPr="00FD5F8F">
        <w:rPr>
          <w:b/>
        </w:rPr>
        <w:t xml:space="preserve">аботы специалиста сестринского </w:t>
      </w:r>
      <w:proofErr w:type="gramStart"/>
      <w:r w:rsidR="00BB13D5" w:rsidRPr="00FD5F8F">
        <w:rPr>
          <w:b/>
        </w:rPr>
        <w:t>дела»</w:t>
      </w:r>
      <w:r w:rsidR="00B46728">
        <w:rPr>
          <w:b/>
        </w:rPr>
        <w:t xml:space="preserve"> </w:t>
      </w:r>
      <w:r w:rsidR="00E77F70">
        <w:rPr>
          <w:b/>
        </w:rPr>
        <w:t xml:space="preserve"> </w:t>
      </w:r>
      <w:r w:rsidR="00752AA5">
        <w:rPr>
          <w:b/>
        </w:rPr>
        <w:t>(</w:t>
      </w:r>
      <w:proofErr w:type="gramEnd"/>
      <w:r>
        <w:rPr>
          <w:b/>
        </w:rPr>
        <w:t>утверждена приказом МЗ КР от 17.06. 2022г. №724</w:t>
      </w:r>
      <w:r w:rsidR="00752AA5">
        <w:rPr>
          <w:b/>
        </w:rPr>
        <w:t>)</w:t>
      </w:r>
      <w:r w:rsidR="00E77F70">
        <w:rPr>
          <w:b/>
        </w:rPr>
        <w:t>.</w:t>
      </w:r>
    </w:p>
    <w:p w:rsidR="00093842" w:rsidRDefault="00BB13D5" w:rsidP="00BB13D5">
      <w:r>
        <w:t xml:space="preserve">    </w:t>
      </w:r>
    </w:p>
    <w:p w:rsidR="00BB13D5" w:rsidRDefault="00BB13D5" w:rsidP="00BB13D5">
      <w:r>
        <w:t xml:space="preserve">  Отчет заполняется организациями ПМСП </w:t>
      </w:r>
      <w:r w:rsidR="009E5422">
        <w:t>(ЦСМ</w:t>
      </w:r>
      <w:r>
        <w:t>, ЦОВП, ГСВ и ФАП), другими организациями оказывающих амбулаторно-поликлиническую помощь.  Предоставляется форма 12-5 здрав за год в ОМИЦ и ЦЭЗ при МЗ КР.</w:t>
      </w:r>
    </w:p>
    <w:p w:rsidR="00B46728" w:rsidRPr="00B46728" w:rsidRDefault="00B46728" w:rsidP="00B46728">
      <w:r>
        <w:t xml:space="preserve">      </w:t>
      </w:r>
      <w:r w:rsidRPr="00B46728">
        <w:t>Отчет заполняется на основании данных</w:t>
      </w:r>
      <w:r>
        <w:t xml:space="preserve"> </w:t>
      </w:r>
      <w:r w:rsidRPr="00B46728">
        <w:t>учетной формы № 039-5/</w:t>
      </w:r>
      <w:r w:rsidR="00E77F70">
        <w:t xml:space="preserve"> «Учетная форма специалиста сестринского дела»,</w:t>
      </w:r>
      <w:r w:rsidRPr="00B46728">
        <w:t xml:space="preserve"> утвержденной приказом МЗ КР № 545 от 23. 04.2019 года.</w:t>
      </w:r>
    </w:p>
    <w:p w:rsidR="00046EEB" w:rsidRDefault="00046EEB" w:rsidP="00BB13D5"/>
    <w:p w:rsidR="00BB13D5" w:rsidRDefault="00BB13D5" w:rsidP="00BB13D5">
      <w:pPr>
        <w:jc w:val="center"/>
        <w:rPr>
          <w:b/>
        </w:rPr>
      </w:pPr>
      <w:r w:rsidRPr="00BB13D5">
        <w:rPr>
          <w:b/>
        </w:rPr>
        <w:t>Паспортная часть отчета</w:t>
      </w:r>
      <w:r w:rsidR="00E77F70">
        <w:rPr>
          <w:b/>
        </w:rPr>
        <w:t>.</w:t>
      </w:r>
    </w:p>
    <w:p w:rsidR="00BB13D5" w:rsidRDefault="00BB13D5" w:rsidP="00BB13D5">
      <w:r>
        <w:rPr>
          <w:b/>
        </w:rPr>
        <w:t xml:space="preserve">      </w:t>
      </w:r>
      <w:r w:rsidRPr="0072687B">
        <w:t xml:space="preserve">В </w:t>
      </w:r>
      <w:r w:rsidR="007F777D" w:rsidRPr="0072687B">
        <w:t xml:space="preserve">паспортной </w:t>
      </w:r>
      <w:r w:rsidR="007F777D">
        <w:t>части указывается</w:t>
      </w:r>
      <w:r>
        <w:t xml:space="preserve"> наименование организации, территория, адр</w:t>
      </w:r>
      <w:r w:rsidR="007F777D">
        <w:t xml:space="preserve">ес, </w:t>
      </w:r>
      <w:r w:rsidR="00EB0B94">
        <w:t>телефон и</w:t>
      </w:r>
      <w:r w:rsidR="007F777D">
        <w:t xml:space="preserve"> </w:t>
      </w:r>
      <w:r w:rsidR="00B46728">
        <w:t xml:space="preserve">  ее </w:t>
      </w:r>
      <w:r w:rsidR="007F777D">
        <w:t>электронный адрес, д</w:t>
      </w:r>
      <w:r>
        <w:t>ата заполнения отчета, ФИО исполнителя и руководителя организации.</w:t>
      </w:r>
      <w:r w:rsidR="007F777D">
        <w:t xml:space="preserve"> При составлении свода по району, области нужно внести число ЦСМ, ЦОВП, ГСВ, ФАП</w:t>
      </w:r>
      <w:r w:rsidR="00E77F70">
        <w:t>.</w:t>
      </w:r>
    </w:p>
    <w:p w:rsidR="007F777D" w:rsidRPr="009C41F7" w:rsidRDefault="00EB0B94" w:rsidP="009C41F7">
      <w:pPr>
        <w:ind w:left="360"/>
        <w:jc w:val="center"/>
        <w:rPr>
          <w:b/>
        </w:rPr>
      </w:pPr>
      <w:r>
        <w:rPr>
          <w:b/>
        </w:rPr>
        <w:t>Раздел Штаты</w:t>
      </w:r>
      <w:r w:rsidR="007F777D" w:rsidRPr="009C41F7">
        <w:rPr>
          <w:b/>
        </w:rPr>
        <w:t xml:space="preserve"> специалистов сестринского дела.</w:t>
      </w:r>
    </w:p>
    <w:p w:rsidR="007F777D" w:rsidRPr="007F777D" w:rsidRDefault="00046EEB" w:rsidP="00046EEB">
      <w:pPr>
        <w:rPr>
          <w:b/>
        </w:rPr>
      </w:pPr>
      <w:r>
        <w:t xml:space="preserve">      </w:t>
      </w:r>
      <w:r w:rsidR="007F777D" w:rsidRPr="00E77F70">
        <w:rPr>
          <w:b/>
        </w:rPr>
        <w:t>В таблицу</w:t>
      </w:r>
      <w:r w:rsidR="00E77F70" w:rsidRPr="00E77F70">
        <w:rPr>
          <w:b/>
        </w:rPr>
        <w:t xml:space="preserve"> 1</w:t>
      </w:r>
      <w:r w:rsidR="00E77F70">
        <w:t>.</w:t>
      </w:r>
      <w:r w:rsidR="007F777D" w:rsidRPr="0072687B">
        <w:t xml:space="preserve"> "Штаты" включаются сведения о должностях </w:t>
      </w:r>
      <w:r w:rsidR="007F777D">
        <w:t>специалистов со средним меди</w:t>
      </w:r>
      <w:r w:rsidR="00E77F70">
        <w:t xml:space="preserve">цинским образованием. </w:t>
      </w:r>
      <w:proofErr w:type="gramStart"/>
      <w:r w:rsidR="00E77F70">
        <w:t>В  графу</w:t>
      </w:r>
      <w:proofErr w:type="gramEnd"/>
      <w:r w:rsidR="00E77F70">
        <w:t xml:space="preserve"> </w:t>
      </w:r>
      <w:r w:rsidR="00F45955">
        <w:t xml:space="preserve">1 </w:t>
      </w:r>
      <w:r w:rsidR="00E77F70">
        <w:t xml:space="preserve">вносятся </w:t>
      </w:r>
      <w:r w:rsidR="009C41F7">
        <w:t xml:space="preserve">сведения о количестве штатных должностей </w:t>
      </w:r>
      <w:r w:rsidR="00EB0B94">
        <w:t>специалистов, в</w:t>
      </w:r>
      <w:r w:rsidR="007F777D">
        <w:t xml:space="preserve"> соответствие со штатным расписанием, в гр</w:t>
      </w:r>
      <w:r w:rsidR="004A4DC0">
        <w:t>аф</w:t>
      </w:r>
      <w:r w:rsidR="00F45955">
        <w:t>у</w:t>
      </w:r>
      <w:r w:rsidR="004A4DC0">
        <w:t xml:space="preserve"> </w:t>
      </w:r>
      <w:r w:rsidR="007F777D">
        <w:t>2</w:t>
      </w:r>
      <w:r w:rsidR="009C41F7">
        <w:t xml:space="preserve"> о количестве</w:t>
      </w:r>
      <w:r w:rsidR="007F777D">
        <w:t xml:space="preserve"> заняты</w:t>
      </w:r>
      <w:r w:rsidR="009C41F7">
        <w:t>х</w:t>
      </w:r>
      <w:r w:rsidR="007F777D">
        <w:t xml:space="preserve"> должност</w:t>
      </w:r>
      <w:r w:rsidR="009C41F7">
        <w:t>ей</w:t>
      </w:r>
      <w:r w:rsidR="007F777D">
        <w:t xml:space="preserve"> и в 3 </w:t>
      </w:r>
      <w:r w:rsidR="00EB0B94">
        <w:t>граф</w:t>
      </w:r>
      <w:r w:rsidR="00F45955">
        <w:t>у</w:t>
      </w:r>
      <w:r w:rsidR="00EB0B94">
        <w:t xml:space="preserve"> о</w:t>
      </w:r>
      <w:r w:rsidR="009C41F7">
        <w:t xml:space="preserve"> физических лицах </w:t>
      </w:r>
      <w:r>
        <w:t>работающи</w:t>
      </w:r>
      <w:r w:rsidR="009C41F7">
        <w:t>х основных работников</w:t>
      </w:r>
      <w:r w:rsidR="00FD5F8F">
        <w:t xml:space="preserve"> (включая </w:t>
      </w:r>
      <w:r w:rsidR="00EB0B94">
        <w:t>женщин,</w:t>
      </w:r>
      <w:r w:rsidR="00FD5F8F">
        <w:t xml:space="preserve"> находящихся в декретном отпуске)</w:t>
      </w:r>
      <w:r>
        <w:t>.</w:t>
      </w:r>
    </w:p>
    <w:p w:rsidR="007F777D" w:rsidRPr="00E77F70" w:rsidRDefault="00E77F70" w:rsidP="00E77F70">
      <w:pPr>
        <w:rPr>
          <w:b/>
        </w:rPr>
      </w:pPr>
      <w:r>
        <w:rPr>
          <w:b/>
        </w:rPr>
        <w:t xml:space="preserve">      </w:t>
      </w:r>
      <w:r w:rsidR="009E5422">
        <w:rPr>
          <w:b/>
        </w:rPr>
        <w:t xml:space="preserve"> В под табличных данных</w:t>
      </w:r>
      <w:r w:rsidR="00700306" w:rsidRPr="00700306">
        <w:t xml:space="preserve"> отражаются с</w:t>
      </w:r>
      <w:r w:rsidR="007F777D" w:rsidRPr="00700306">
        <w:t>ведения о численн</w:t>
      </w:r>
      <w:r w:rsidR="007F777D" w:rsidRPr="00895668">
        <w:t xml:space="preserve">ости </w:t>
      </w:r>
      <w:r w:rsidR="00046EEB" w:rsidRPr="00895668">
        <w:t>населения</w:t>
      </w:r>
      <w:r w:rsidR="00700306">
        <w:t>,</w:t>
      </w:r>
      <w:r>
        <w:t xml:space="preserve"> </w:t>
      </w:r>
      <w:r w:rsidR="00046EEB" w:rsidRPr="00895668">
        <w:t>обслужива</w:t>
      </w:r>
      <w:r w:rsidR="00700306">
        <w:t>емого</w:t>
      </w:r>
      <w:r w:rsidR="007F777D" w:rsidRPr="00895668">
        <w:t xml:space="preserve"> данной организацией</w:t>
      </w:r>
      <w:r w:rsidR="00700306">
        <w:t xml:space="preserve">, </w:t>
      </w:r>
      <w:r w:rsidR="00EB0B94">
        <w:t xml:space="preserve">которые </w:t>
      </w:r>
      <w:r w:rsidR="00EB0B94" w:rsidRPr="00895668">
        <w:t>заполняется</w:t>
      </w:r>
      <w:r w:rsidR="007F777D" w:rsidRPr="00895668">
        <w:t xml:space="preserve"> на </w:t>
      </w:r>
      <w:r w:rsidR="00EB0B94" w:rsidRPr="00895668">
        <w:t xml:space="preserve">основании </w:t>
      </w:r>
      <w:r w:rsidR="00EB0B94">
        <w:t>данных АИС</w:t>
      </w:r>
      <w:r w:rsidR="00700306">
        <w:t xml:space="preserve"> «Приписанное население». </w:t>
      </w:r>
    </w:p>
    <w:p w:rsidR="00046EEB" w:rsidRPr="00700306" w:rsidRDefault="00046EEB" w:rsidP="00700306">
      <w:pPr>
        <w:ind w:left="360" w:right="-199"/>
        <w:jc w:val="center"/>
        <w:rPr>
          <w:b/>
        </w:rPr>
      </w:pPr>
      <w:r w:rsidRPr="00700306">
        <w:rPr>
          <w:b/>
        </w:rPr>
        <w:t>Наблюдение по НИЗ (старше 18 лет, количество пациентов)</w:t>
      </w:r>
      <w:r w:rsidR="00952C7D" w:rsidRPr="00700306">
        <w:rPr>
          <w:b/>
        </w:rPr>
        <w:t>.</w:t>
      </w:r>
    </w:p>
    <w:p w:rsidR="00C9462B" w:rsidRDefault="00C9462B" w:rsidP="00C9462B">
      <w:pPr>
        <w:jc w:val="both"/>
        <w:rPr>
          <w:color w:val="2D2D2D"/>
        </w:rPr>
      </w:pPr>
      <w:r>
        <w:rPr>
          <w:color w:val="2D2D2D"/>
        </w:rPr>
        <w:t xml:space="preserve">      </w:t>
      </w:r>
      <w:r w:rsidR="00700306">
        <w:rPr>
          <w:color w:val="2D2D2D"/>
        </w:rPr>
        <w:t xml:space="preserve">   </w:t>
      </w:r>
      <w:r w:rsidR="00D52B0F">
        <w:rPr>
          <w:color w:val="2D2D2D"/>
        </w:rPr>
        <w:t xml:space="preserve"> </w:t>
      </w:r>
      <w:r>
        <w:rPr>
          <w:color w:val="2D2D2D"/>
        </w:rPr>
        <w:t>Отчетная</w:t>
      </w:r>
      <w:r w:rsidRPr="00C9462B">
        <w:rPr>
          <w:color w:val="2D2D2D"/>
        </w:rPr>
        <w:t xml:space="preserve"> форма специалиста со средним медицинским образованием способствует выявлению факторов риска неинфекционных заболеваний, являющихся основными причинами инвалидности и смертности населения. К наиболее важным неинфекционным заболеваниям относятся болезни системы кровообращения (в первую </w:t>
      </w:r>
      <w:r w:rsidR="009E5422" w:rsidRPr="00C9462B">
        <w:rPr>
          <w:color w:val="2D2D2D"/>
        </w:rPr>
        <w:t xml:space="preserve">очередь </w:t>
      </w:r>
      <w:r w:rsidR="009E5422">
        <w:rPr>
          <w:color w:val="2D2D2D"/>
        </w:rPr>
        <w:t>гипертоническая</w:t>
      </w:r>
      <w:r w:rsidR="00700306">
        <w:rPr>
          <w:color w:val="2D2D2D"/>
        </w:rPr>
        <w:t xml:space="preserve">, </w:t>
      </w:r>
      <w:r w:rsidRPr="00C9462B">
        <w:rPr>
          <w:color w:val="2D2D2D"/>
        </w:rPr>
        <w:t>ишемическая болезн</w:t>
      </w:r>
      <w:r w:rsidR="00700306">
        <w:rPr>
          <w:color w:val="2D2D2D"/>
        </w:rPr>
        <w:t>и</w:t>
      </w:r>
      <w:r w:rsidRPr="00C9462B">
        <w:rPr>
          <w:color w:val="2D2D2D"/>
        </w:rPr>
        <w:t xml:space="preserve"> сердца и цереброваскулярные заболевания), злокачественные новообразования, сахарный диабет, хронические болезни легких. </w:t>
      </w:r>
    </w:p>
    <w:p w:rsidR="00C9462B" w:rsidRDefault="00EB0B94" w:rsidP="00C9462B">
      <w:pPr>
        <w:jc w:val="both"/>
        <w:rPr>
          <w:color w:val="2D2D2D"/>
        </w:rPr>
      </w:pPr>
      <w:r>
        <w:rPr>
          <w:color w:val="2D2D2D"/>
        </w:rPr>
        <w:t xml:space="preserve">      </w:t>
      </w:r>
      <w:r w:rsidR="00D52B0F">
        <w:rPr>
          <w:b/>
        </w:rPr>
        <w:t xml:space="preserve">Таблица </w:t>
      </w:r>
      <w:r w:rsidR="009E5422">
        <w:rPr>
          <w:b/>
        </w:rPr>
        <w:t>2</w:t>
      </w:r>
      <w:r w:rsidR="00D52B0F">
        <w:rPr>
          <w:b/>
        </w:rPr>
        <w:t xml:space="preserve">. </w:t>
      </w:r>
      <w:r w:rsidR="00F724BB">
        <w:rPr>
          <w:color w:val="2D2D2D"/>
        </w:rPr>
        <w:t>В</w:t>
      </w:r>
      <w:r w:rsidR="004A4B80" w:rsidRPr="004A4B80">
        <w:rPr>
          <w:color w:val="2D2D2D"/>
        </w:rPr>
        <w:t xml:space="preserve">  </w:t>
      </w:r>
      <w:r w:rsidR="004A4B80">
        <w:rPr>
          <w:color w:val="2D2D2D"/>
        </w:rPr>
        <w:t xml:space="preserve">  г</w:t>
      </w:r>
      <w:r w:rsidR="00C9462B">
        <w:rPr>
          <w:color w:val="2D2D2D"/>
        </w:rPr>
        <w:t>раф</w:t>
      </w:r>
      <w:r w:rsidR="004A4B80">
        <w:rPr>
          <w:color w:val="2D2D2D"/>
        </w:rPr>
        <w:t>е</w:t>
      </w:r>
      <w:r w:rsidR="00C9462B">
        <w:rPr>
          <w:color w:val="2D2D2D"/>
        </w:rPr>
        <w:t xml:space="preserve"> </w:t>
      </w:r>
      <w:r w:rsidR="00F45955" w:rsidRPr="004A4B80">
        <w:rPr>
          <w:color w:val="2D2D2D"/>
        </w:rPr>
        <w:t>1</w:t>
      </w:r>
      <w:r w:rsidR="00F45955">
        <w:rPr>
          <w:color w:val="2D2D2D"/>
        </w:rPr>
        <w:t xml:space="preserve"> </w:t>
      </w:r>
      <w:r w:rsidR="00CA74E6">
        <w:rPr>
          <w:color w:val="2D2D2D"/>
        </w:rPr>
        <w:t>«Контроль</w:t>
      </w:r>
      <w:r w:rsidR="00C9462B">
        <w:rPr>
          <w:color w:val="2D2D2D"/>
        </w:rPr>
        <w:t xml:space="preserve"> АД»</w:t>
      </w:r>
      <w:r w:rsidR="00A024A2">
        <w:rPr>
          <w:color w:val="2D2D2D"/>
        </w:rPr>
        <w:t xml:space="preserve"> </w:t>
      </w:r>
      <w:r w:rsidR="00952C7D">
        <w:rPr>
          <w:color w:val="2D2D2D"/>
        </w:rPr>
        <w:t>указывается количество</w:t>
      </w:r>
      <w:r w:rsidR="00CA74E6">
        <w:rPr>
          <w:color w:val="2D2D2D"/>
        </w:rPr>
        <w:t xml:space="preserve"> пациентов,</w:t>
      </w:r>
      <w:r w:rsidR="00A024A2">
        <w:rPr>
          <w:color w:val="2D2D2D"/>
        </w:rPr>
        <w:t xml:space="preserve"> которые состоят на </w:t>
      </w:r>
      <w:r w:rsidR="00CA74E6">
        <w:rPr>
          <w:color w:val="2D2D2D"/>
        </w:rPr>
        <w:t>учете и</w:t>
      </w:r>
      <w:r w:rsidR="00A024A2">
        <w:rPr>
          <w:color w:val="2D2D2D"/>
        </w:rPr>
        <w:t xml:space="preserve"> </w:t>
      </w:r>
      <w:r w:rsidR="00CA74E6">
        <w:rPr>
          <w:color w:val="2D2D2D"/>
        </w:rPr>
        <w:t>наблюдаются в</w:t>
      </w:r>
      <w:r w:rsidR="00A024A2">
        <w:rPr>
          <w:color w:val="2D2D2D"/>
        </w:rPr>
        <w:t xml:space="preserve"> организации ПМСП </w:t>
      </w:r>
      <w:r w:rsidR="00CA74E6">
        <w:rPr>
          <w:color w:val="2D2D2D"/>
        </w:rPr>
        <w:t>по поводу</w:t>
      </w:r>
      <w:r w:rsidR="00A024A2">
        <w:rPr>
          <w:color w:val="2D2D2D"/>
        </w:rPr>
        <w:t xml:space="preserve"> повышенного артериального </w:t>
      </w:r>
      <w:r w:rsidR="00CA74E6">
        <w:rPr>
          <w:color w:val="2D2D2D"/>
        </w:rPr>
        <w:t>давления, и</w:t>
      </w:r>
      <w:r w:rsidR="00A024A2">
        <w:rPr>
          <w:color w:val="2D2D2D"/>
        </w:rPr>
        <w:t xml:space="preserve"> контролируют свое АД;</w:t>
      </w:r>
    </w:p>
    <w:p w:rsidR="00A024A2" w:rsidRDefault="00A024A2" w:rsidP="00C9462B">
      <w:pPr>
        <w:jc w:val="both"/>
        <w:rPr>
          <w:color w:val="2D2D2D"/>
        </w:rPr>
      </w:pPr>
      <w:r>
        <w:rPr>
          <w:color w:val="2D2D2D"/>
        </w:rPr>
        <w:t xml:space="preserve">      </w:t>
      </w:r>
      <w:r w:rsidR="004A4B80">
        <w:rPr>
          <w:color w:val="2D2D2D"/>
        </w:rPr>
        <w:t xml:space="preserve">В графе 2 </w:t>
      </w:r>
      <w:r>
        <w:rPr>
          <w:color w:val="2D2D2D"/>
        </w:rPr>
        <w:t xml:space="preserve"> </w:t>
      </w:r>
      <w:r w:rsidR="004A4B80">
        <w:rPr>
          <w:color w:val="2D2D2D"/>
        </w:rPr>
        <w:t xml:space="preserve"> отражаются </w:t>
      </w:r>
      <w:proofErr w:type="gramStart"/>
      <w:r w:rsidR="004A4B80">
        <w:rPr>
          <w:color w:val="2D2D2D"/>
        </w:rPr>
        <w:t>сведения  о</w:t>
      </w:r>
      <w:proofErr w:type="gramEnd"/>
      <w:r w:rsidR="004A4B80">
        <w:rPr>
          <w:color w:val="2D2D2D"/>
        </w:rPr>
        <w:t xml:space="preserve"> числе лиц, которые  п</w:t>
      </w:r>
      <w:r w:rsidR="00CA74E6">
        <w:rPr>
          <w:color w:val="2D2D2D"/>
        </w:rPr>
        <w:t>ринима</w:t>
      </w:r>
      <w:r w:rsidR="004A4B80">
        <w:rPr>
          <w:color w:val="2D2D2D"/>
        </w:rPr>
        <w:t>ют регулярно</w:t>
      </w:r>
      <w:r w:rsidR="00D52B0F">
        <w:rPr>
          <w:color w:val="2D2D2D"/>
        </w:rPr>
        <w:t xml:space="preserve"> гипотензивные средства;</w:t>
      </w:r>
    </w:p>
    <w:p w:rsidR="004A4B80" w:rsidRDefault="00A024A2" w:rsidP="00A024A2">
      <w:pPr>
        <w:jc w:val="both"/>
        <w:rPr>
          <w:color w:val="000000"/>
        </w:rPr>
      </w:pPr>
      <w:r>
        <w:rPr>
          <w:color w:val="2D2D2D"/>
        </w:rPr>
        <w:t xml:space="preserve">      </w:t>
      </w:r>
      <w:r w:rsidR="004A4B80">
        <w:rPr>
          <w:color w:val="2D2D2D"/>
        </w:rPr>
        <w:t xml:space="preserve"> В графах </w:t>
      </w:r>
      <w:r w:rsidR="009E5422">
        <w:rPr>
          <w:color w:val="2D2D2D"/>
        </w:rPr>
        <w:t>с 3</w:t>
      </w:r>
      <w:r w:rsidR="004A4B80">
        <w:rPr>
          <w:color w:val="2D2D2D"/>
        </w:rPr>
        <w:t xml:space="preserve"> по 7 указываются сведения о лицах с сердечно-сосудистым риском от 10 до </w:t>
      </w:r>
      <w:r w:rsidR="009E5422" w:rsidRPr="00084313">
        <w:rPr>
          <w:color w:val="2D2D2D"/>
        </w:rPr>
        <w:t>40</w:t>
      </w:r>
      <w:r w:rsidR="00084313" w:rsidRPr="00084313">
        <w:rPr>
          <w:color w:val="2D2D2D"/>
        </w:rPr>
        <w:t xml:space="preserve"> %</w:t>
      </w:r>
      <w:r w:rsidR="009E5422" w:rsidRPr="00084313">
        <w:rPr>
          <w:color w:val="2D2D2D"/>
        </w:rPr>
        <w:t>.</w:t>
      </w:r>
      <w:r w:rsidR="00CA74E6">
        <w:rPr>
          <w:color w:val="000000"/>
        </w:rPr>
        <w:t xml:space="preserve"> </w:t>
      </w:r>
    </w:p>
    <w:p w:rsidR="004A4B80" w:rsidRDefault="00CA74E6" w:rsidP="00A024A2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4A4B80">
        <w:rPr>
          <w:color w:val="000000"/>
        </w:rPr>
        <w:t xml:space="preserve"> В граф</w:t>
      </w:r>
      <w:r w:rsidR="00084313">
        <w:rPr>
          <w:color w:val="000000"/>
        </w:rPr>
        <w:t>е</w:t>
      </w:r>
      <w:r w:rsidR="004A4B80">
        <w:rPr>
          <w:color w:val="000000"/>
        </w:rPr>
        <w:t xml:space="preserve"> </w:t>
      </w:r>
      <w:proofErr w:type="gramStart"/>
      <w:r w:rsidR="004A4B80">
        <w:rPr>
          <w:color w:val="000000"/>
        </w:rPr>
        <w:t>8  отражаются</w:t>
      </w:r>
      <w:proofErr w:type="gramEnd"/>
      <w:r w:rsidR="004A4B80">
        <w:rPr>
          <w:color w:val="000000"/>
        </w:rPr>
        <w:t xml:space="preserve"> сведения о лицах, которые были информированы по</w:t>
      </w:r>
      <w:r w:rsidR="00D52B0F">
        <w:rPr>
          <w:color w:val="000000"/>
        </w:rPr>
        <w:t xml:space="preserve"> </w:t>
      </w:r>
      <w:r w:rsidR="004A4B80">
        <w:rPr>
          <w:color w:val="000000"/>
        </w:rPr>
        <w:t>поводу НИЗ</w:t>
      </w:r>
      <w:r w:rsidR="005002EE">
        <w:rPr>
          <w:color w:val="000000"/>
        </w:rPr>
        <w:t>.</w:t>
      </w:r>
      <w:r w:rsidR="004A4B80">
        <w:rPr>
          <w:color w:val="000000"/>
        </w:rPr>
        <w:t xml:space="preserve">  </w:t>
      </w:r>
    </w:p>
    <w:p w:rsidR="00CA74E6" w:rsidRDefault="00CA74E6" w:rsidP="00A024A2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D52B0F">
        <w:rPr>
          <w:color w:val="000000"/>
        </w:rPr>
        <w:t xml:space="preserve"> </w:t>
      </w:r>
      <w:r w:rsidR="00D52B0F" w:rsidRPr="00D52B0F">
        <w:rPr>
          <w:b/>
          <w:color w:val="000000"/>
        </w:rPr>
        <w:t xml:space="preserve">Таблица </w:t>
      </w:r>
      <w:proofErr w:type="gramStart"/>
      <w:r w:rsidR="00A4694E">
        <w:rPr>
          <w:b/>
          <w:color w:val="000000"/>
        </w:rPr>
        <w:t>2.1</w:t>
      </w:r>
      <w:r w:rsidR="00D52B0F">
        <w:rPr>
          <w:color w:val="000000"/>
        </w:rPr>
        <w:t xml:space="preserve">  В</w:t>
      </w:r>
      <w:proofErr w:type="gramEnd"/>
      <w:r w:rsidR="00D52B0F">
        <w:rPr>
          <w:color w:val="000000"/>
        </w:rPr>
        <w:t xml:space="preserve">  г</w:t>
      </w:r>
      <w:r>
        <w:rPr>
          <w:color w:val="000000"/>
        </w:rPr>
        <w:t>раф</w:t>
      </w:r>
      <w:r w:rsidR="00D52B0F">
        <w:rPr>
          <w:color w:val="000000"/>
        </w:rPr>
        <w:t xml:space="preserve">ах с 1 по </w:t>
      </w:r>
      <w:r w:rsidR="00A4694E">
        <w:rPr>
          <w:color w:val="000000"/>
        </w:rPr>
        <w:t>6</w:t>
      </w:r>
      <w:r w:rsidR="00D52B0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952C7D">
        <w:rPr>
          <w:color w:val="000000"/>
        </w:rPr>
        <w:t>необходимо</w:t>
      </w:r>
      <w:r>
        <w:rPr>
          <w:color w:val="000000"/>
        </w:rPr>
        <w:t xml:space="preserve"> заполнить все позиции по количеству </w:t>
      </w:r>
      <w:r w:rsidR="00952C7D">
        <w:rPr>
          <w:color w:val="000000"/>
        </w:rPr>
        <w:t>пациентов,</w:t>
      </w:r>
      <w:r>
        <w:rPr>
          <w:color w:val="000000"/>
        </w:rPr>
        <w:t xml:space="preserve"> которые курили, бросили или получают никотин заместительную терапию;</w:t>
      </w:r>
    </w:p>
    <w:p w:rsidR="00952C7D" w:rsidRDefault="00952C7D" w:rsidP="00A024A2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D52B0F">
        <w:rPr>
          <w:color w:val="000000"/>
        </w:rPr>
        <w:t xml:space="preserve">В графе 7,8 указываются сведения </w:t>
      </w:r>
      <w:r w:rsidR="009E5422">
        <w:rPr>
          <w:color w:val="000000"/>
        </w:rPr>
        <w:t>о лицах,</w:t>
      </w:r>
      <w:r w:rsidR="00D52B0F">
        <w:rPr>
          <w:color w:val="000000"/>
        </w:rPr>
        <w:t xml:space="preserve"> употребляющих алкоголь, в графе </w:t>
      </w:r>
      <w:r w:rsidR="00084313" w:rsidRPr="00084313">
        <w:rPr>
          <w:color w:val="000000"/>
        </w:rPr>
        <w:t>9</w:t>
      </w:r>
      <w:r w:rsidR="00D52B0F" w:rsidRPr="00084313">
        <w:rPr>
          <w:color w:val="000000"/>
        </w:rPr>
        <w:t xml:space="preserve">, </w:t>
      </w:r>
      <w:r w:rsidR="00084313" w:rsidRPr="00084313">
        <w:t>10</w:t>
      </w:r>
      <w:r w:rsidR="00D52B0F" w:rsidRPr="00084313">
        <w:t xml:space="preserve"> </w:t>
      </w:r>
      <w:r w:rsidR="00D52B0F">
        <w:rPr>
          <w:color w:val="000000"/>
        </w:rPr>
        <w:t>о количестве употребляемой соли</w:t>
      </w:r>
      <w:r w:rsidR="005002EE">
        <w:rPr>
          <w:color w:val="000000"/>
        </w:rPr>
        <w:t>.</w:t>
      </w:r>
    </w:p>
    <w:p w:rsidR="00D52B0F" w:rsidRDefault="00EB0B94" w:rsidP="00A024A2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="00D52B0F" w:rsidRPr="009E5422">
        <w:rPr>
          <w:b/>
          <w:color w:val="000000"/>
        </w:rPr>
        <w:t xml:space="preserve">Таблица </w:t>
      </w:r>
      <w:r w:rsidR="00A4694E">
        <w:rPr>
          <w:b/>
          <w:color w:val="000000"/>
        </w:rPr>
        <w:t>2.2</w:t>
      </w:r>
      <w:r w:rsidR="00D52B0F">
        <w:rPr>
          <w:color w:val="000000"/>
        </w:rPr>
        <w:t>. В</w:t>
      </w:r>
      <w:r w:rsidR="009E5422">
        <w:rPr>
          <w:color w:val="000000"/>
        </w:rPr>
        <w:t xml:space="preserve"> </w:t>
      </w:r>
      <w:r w:rsidR="00D52B0F">
        <w:rPr>
          <w:color w:val="000000"/>
        </w:rPr>
        <w:t>графах 1 и 2 отражаются сведения о лицах занимающихся физической активностью, в графах 3, 4 об употреблении фруктов и овощей. В графах с 5 по 8 о результатах проведения осмотра молочных желез.</w:t>
      </w:r>
    </w:p>
    <w:p w:rsidR="00A4694E" w:rsidRDefault="00A4694E" w:rsidP="00E77F70">
      <w:pPr>
        <w:jc w:val="center"/>
        <w:rPr>
          <w:b/>
          <w:color w:val="000000"/>
        </w:rPr>
      </w:pPr>
    </w:p>
    <w:p w:rsidR="00BB29F0" w:rsidRDefault="00E77F70" w:rsidP="007B6D37">
      <w:pPr>
        <w:ind w:right="-199"/>
        <w:rPr>
          <w:b/>
        </w:rPr>
      </w:pPr>
      <w:r>
        <w:rPr>
          <w:b/>
        </w:rPr>
        <w:t xml:space="preserve">  </w:t>
      </w:r>
      <w:r w:rsidR="00BB29F0">
        <w:rPr>
          <w:b/>
        </w:rPr>
        <w:t xml:space="preserve"> </w:t>
      </w:r>
      <w:r w:rsidR="00690215">
        <w:rPr>
          <w:b/>
        </w:rPr>
        <w:t xml:space="preserve"> </w:t>
      </w:r>
      <w:r w:rsidR="00466AB1">
        <w:rPr>
          <w:b/>
        </w:rPr>
        <w:t>4.</w:t>
      </w:r>
      <w:r w:rsidR="00690215">
        <w:rPr>
          <w:b/>
        </w:rPr>
        <w:t xml:space="preserve">Посещения. </w:t>
      </w:r>
    </w:p>
    <w:p w:rsidR="00F45955" w:rsidRDefault="00BB29F0" w:rsidP="007B6D37">
      <w:pPr>
        <w:ind w:right="-199"/>
      </w:pPr>
      <w:r>
        <w:rPr>
          <w:b/>
        </w:rPr>
        <w:t xml:space="preserve">    </w:t>
      </w:r>
      <w:r w:rsidR="00D52B0F" w:rsidRPr="00D52B0F">
        <w:rPr>
          <w:b/>
        </w:rPr>
        <w:t xml:space="preserve">Таблица </w:t>
      </w:r>
      <w:r w:rsidR="00A4694E">
        <w:rPr>
          <w:b/>
        </w:rPr>
        <w:t>3</w:t>
      </w:r>
      <w:r w:rsidR="00D52B0F" w:rsidRPr="00D52B0F">
        <w:rPr>
          <w:b/>
        </w:rPr>
        <w:t>.</w:t>
      </w:r>
      <w:r w:rsidR="007B6D37">
        <w:t xml:space="preserve"> </w:t>
      </w:r>
      <w:r w:rsidR="00D52B0F">
        <w:t xml:space="preserve">В графах </w:t>
      </w:r>
      <w:r w:rsidR="00E77F70">
        <w:t>с 1</w:t>
      </w:r>
      <w:r w:rsidR="00D52B0F">
        <w:t xml:space="preserve"> по </w:t>
      </w:r>
      <w:r w:rsidR="00A4694E">
        <w:t>3</w:t>
      </w:r>
      <w:r w:rsidR="007B6D37">
        <w:t xml:space="preserve">   </w:t>
      </w:r>
      <w:r w:rsidR="00D52B0F">
        <w:t>отражаются сведения о количестве посещений к специалистам сестринского дела.</w:t>
      </w:r>
      <w:r w:rsidR="007B6D37">
        <w:t xml:space="preserve">  </w:t>
      </w:r>
      <w:r w:rsidR="00952C7D" w:rsidRPr="00952C7D">
        <w:t>В число посещений включаются</w:t>
      </w:r>
      <w:r w:rsidR="00952C7D">
        <w:t xml:space="preserve"> </w:t>
      </w:r>
      <w:r w:rsidR="007B6D37">
        <w:t xml:space="preserve">все амбулаторные посещения </w:t>
      </w:r>
      <w:r w:rsidR="00952C7D">
        <w:t>(профилактические</w:t>
      </w:r>
      <w:r w:rsidR="00FD5F8F">
        <w:t>,</w:t>
      </w:r>
      <w:r w:rsidR="007B6D37">
        <w:t xml:space="preserve"> </w:t>
      </w:r>
      <w:r w:rsidR="00952C7D">
        <w:t>по поводу заболевания</w:t>
      </w:r>
      <w:r w:rsidR="00FD5F8F">
        <w:t xml:space="preserve">, </w:t>
      </w:r>
      <w:r w:rsidR="00E77F70">
        <w:t>посещения,</w:t>
      </w:r>
      <w:r w:rsidR="00FD5F8F">
        <w:t xml:space="preserve"> сделанные на дому</w:t>
      </w:r>
      <w:r w:rsidR="00952C7D">
        <w:t xml:space="preserve">) </w:t>
      </w:r>
      <w:r w:rsidR="00952C7D" w:rsidRPr="00952C7D">
        <w:t>(ЦСМ</w:t>
      </w:r>
      <w:r w:rsidR="00D52B0F">
        <w:t>, ЦОВП, ГСВ. ФАП). В графе 4 указывается количество случаев поликлинического обслуживания.</w:t>
      </w:r>
    </w:p>
    <w:p w:rsidR="00952C7D" w:rsidRDefault="00A4694E" w:rsidP="007B6D37">
      <w:pPr>
        <w:ind w:right="-199"/>
      </w:pPr>
      <w:r w:rsidRPr="00BB29F0">
        <w:rPr>
          <w:b/>
        </w:rPr>
        <w:t>Под таблицей</w:t>
      </w:r>
      <w:r w:rsidR="00690215">
        <w:t xml:space="preserve"> </w:t>
      </w:r>
      <w:r w:rsidR="00F45955">
        <w:t xml:space="preserve">в пункт </w:t>
      </w:r>
      <w:r w:rsidR="00BB29F0">
        <w:t>4</w:t>
      </w:r>
      <w:r w:rsidR="00690215">
        <w:t>.1</w:t>
      </w:r>
      <w:r>
        <w:t xml:space="preserve"> вносятся данные по пр</w:t>
      </w:r>
      <w:r w:rsidR="00690215">
        <w:t>ове</w:t>
      </w:r>
      <w:r>
        <w:t>дению консультаций</w:t>
      </w:r>
      <w:r w:rsidR="00F45955">
        <w:t xml:space="preserve">, </w:t>
      </w:r>
      <w:r w:rsidR="00BB29F0">
        <w:t>4</w:t>
      </w:r>
      <w:r w:rsidR="00F45955">
        <w:t xml:space="preserve">.1.1 </w:t>
      </w:r>
      <w:r>
        <w:t xml:space="preserve">по </w:t>
      </w:r>
      <w:proofErr w:type="gramStart"/>
      <w:r>
        <w:t xml:space="preserve">телефону, </w:t>
      </w:r>
      <w:r w:rsidR="00F45955">
        <w:t xml:space="preserve"> </w:t>
      </w:r>
      <w:r w:rsidR="00BB29F0">
        <w:t>4</w:t>
      </w:r>
      <w:r>
        <w:t>.1.2</w:t>
      </w:r>
      <w:proofErr w:type="gramEnd"/>
      <w:r>
        <w:t xml:space="preserve"> он-</w:t>
      </w:r>
      <w:proofErr w:type="spellStart"/>
      <w:r>
        <w:t>лайн</w:t>
      </w:r>
      <w:proofErr w:type="spellEnd"/>
      <w:r>
        <w:t>.</w:t>
      </w:r>
    </w:p>
    <w:p w:rsidR="00952C7D" w:rsidRPr="00D52B0F" w:rsidRDefault="00E77F70" w:rsidP="00D52B0F">
      <w:pPr>
        <w:ind w:right="-199"/>
        <w:rPr>
          <w:b/>
        </w:rPr>
      </w:pPr>
      <w:r>
        <w:rPr>
          <w:b/>
        </w:rPr>
        <w:t xml:space="preserve">      </w:t>
      </w:r>
      <w:r w:rsidR="00466AB1">
        <w:rPr>
          <w:b/>
        </w:rPr>
        <w:t>5</w:t>
      </w:r>
      <w:r w:rsidR="006B4AB3" w:rsidRPr="00D52B0F">
        <w:rPr>
          <w:b/>
        </w:rPr>
        <w:t>.</w:t>
      </w:r>
      <w:r w:rsidR="00952C7D" w:rsidRPr="00D52B0F">
        <w:rPr>
          <w:b/>
        </w:rPr>
        <w:t xml:space="preserve"> Охрана здоровья детского населения</w:t>
      </w:r>
      <w:r w:rsidR="007B6D37" w:rsidRPr="00D52B0F">
        <w:rPr>
          <w:b/>
        </w:rPr>
        <w:t>.</w:t>
      </w:r>
    </w:p>
    <w:p w:rsidR="007B6D37" w:rsidRDefault="007B6D37" w:rsidP="007B6D37">
      <w:pPr>
        <w:ind w:right="-199"/>
      </w:pPr>
      <w:r>
        <w:t xml:space="preserve">     </w:t>
      </w:r>
      <w:r w:rsidR="00E77F70">
        <w:t xml:space="preserve"> </w:t>
      </w:r>
      <w:r w:rsidR="00466AB1" w:rsidRPr="00BB29F0">
        <w:rPr>
          <w:b/>
        </w:rPr>
        <w:t>Таблица 4</w:t>
      </w:r>
      <w:r w:rsidR="00466AB1">
        <w:t xml:space="preserve">. </w:t>
      </w:r>
      <w:r w:rsidR="00781F60">
        <w:t xml:space="preserve">В графах с 1 по 9 </w:t>
      </w:r>
      <w:r w:rsidR="009E5422">
        <w:t>указывается количество сделанных</w:t>
      </w:r>
      <w:r w:rsidR="00781F60">
        <w:t xml:space="preserve"> </w:t>
      </w:r>
      <w:r>
        <w:t xml:space="preserve">посещений </w:t>
      </w:r>
      <w:r w:rsidR="00781F60">
        <w:t>детского населения</w:t>
      </w:r>
      <w:r>
        <w:t xml:space="preserve"> </w:t>
      </w:r>
      <w:r w:rsidR="00781F60">
        <w:t>(</w:t>
      </w:r>
      <w:r>
        <w:t>на дому в первые три дня после выписки из стационара и количество посещени</w:t>
      </w:r>
      <w:r w:rsidR="00F9432D">
        <w:t>й</w:t>
      </w:r>
      <w:r>
        <w:t xml:space="preserve"> в соответствующие возрастные период</w:t>
      </w:r>
      <w:r w:rsidR="00F9432D">
        <w:t>ы</w:t>
      </w:r>
      <w:r w:rsidR="00781F60">
        <w:t>)</w:t>
      </w:r>
      <w:r w:rsidR="005002EE">
        <w:t>.</w:t>
      </w:r>
    </w:p>
    <w:p w:rsidR="007B6D37" w:rsidRPr="00A4694E" w:rsidRDefault="00781F60" w:rsidP="007B6D37">
      <w:pPr>
        <w:ind w:right="-199"/>
      </w:pPr>
      <w:r>
        <w:t xml:space="preserve">  </w:t>
      </w:r>
      <w:r w:rsidR="00E77F70">
        <w:t xml:space="preserve">    </w:t>
      </w:r>
      <w:r w:rsidRPr="00C03BB2">
        <w:rPr>
          <w:b/>
        </w:rPr>
        <w:t>В под табличны</w:t>
      </w:r>
      <w:r w:rsidR="00C03BB2">
        <w:rPr>
          <w:b/>
        </w:rPr>
        <w:t>х</w:t>
      </w:r>
      <w:r w:rsidRPr="00C03BB2">
        <w:rPr>
          <w:b/>
        </w:rPr>
        <w:t xml:space="preserve"> </w:t>
      </w:r>
      <w:proofErr w:type="gramStart"/>
      <w:r w:rsidRPr="00C03BB2">
        <w:rPr>
          <w:b/>
        </w:rPr>
        <w:t>данны</w:t>
      </w:r>
      <w:r w:rsidR="00C03BB2">
        <w:rPr>
          <w:b/>
        </w:rPr>
        <w:t>х</w:t>
      </w:r>
      <w:r>
        <w:t xml:space="preserve"> </w:t>
      </w:r>
      <w:r w:rsidR="00A4694E">
        <w:t xml:space="preserve"> 5.1</w:t>
      </w:r>
      <w:r w:rsidR="007B6D37">
        <w:t>указывается</w:t>
      </w:r>
      <w:proofErr w:type="gramEnd"/>
      <w:r w:rsidR="007B6D37">
        <w:t xml:space="preserve"> количество детей </w:t>
      </w:r>
      <w:r w:rsidR="00F10C6F">
        <w:t xml:space="preserve">и </w:t>
      </w:r>
      <w:r w:rsidR="007B6D37">
        <w:t>на како</w:t>
      </w:r>
      <w:r w:rsidR="00F9432D">
        <w:t>м</w:t>
      </w:r>
      <w:r w:rsidR="007B6D37">
        <w:t xml:space="preserve"> виде вскармливания находится </w:t>
      </w:r>
      <w:r w:rsidR="00A4694E">
        <w:t xml:space="preserve">ребенок; 5.2 Определен </w:t>
      </w:r>
      <w:proofErr w:type="spellStart"/>
      <w:r w:rsidR="00A4694E">
        <w:rPr>
          <w:lang w:val="en-US"/>
        </w:rPr>
        <w:t>Hb</w:t>
      </w:r>
      <w:proofErr w:type="spellEnd"/>
      <w:r w:rsidR="00A4694E">
        <w:t>, количество детей в возрасте до 6 мес</w:t>
      </w:r>
      <w:r w:rsidR="00F45955">
        <w:t>яцев.</w:t>
      </w:r>
    </w:p>
    <w:p w:rsidR="00466AB1" w:rsidRDefault="00781F60" w:rsidP="00A4694E">
      <w:pPr>
        <w:ind w:right="-199"/>
        <w:rPr>
          <w:b/>
        </w:rPr>
      </w:pPr>
      <w:r>
        <w:rPr>
          <w:b/>
        </w:rPr>
        <w:t xml:space="preserve"> </w:t>
      </w:r>
      <w:r w:rsidR="00E77F70">
        <w:rPr>
          <w:b/>
        </w:rPr>
        <w:t xml:space="preserve">     </w:t>
      </w:r>
      <w:r w:rsidR="00466AB1">
        <w:rPr>
          <w:b/>
        </w:rPr>
        <w:t xml:space="preserve">6. </w:t>
      </w:r>
      <w:r w:rsidR="00466AB1" w:rsidRPr="006B4AB3">
        <w:rPr>
          <w:b/>
        </w:rPr>
        <w:t>Использование контрацептивных средств (КС)</w:t>
      </w:r>
    </w:p>
    <w:p w:rsidR="00A4694E" w:rsidRDefault="00466AB1" w:rsidP="00A4694E">
      <w:pPr>
        <w:ind w:right="-199"/>
        <w:rPr>
          <w:b/>
        </w:rPr>
      </w:pPr>
      <w:r>
        <w:rPr>
          <w:b/>
        </w:rPr>
        <w:t xml:space="preserve">      </w:t>
      </w:r>
      <w:r w:rsidR="00A4694E" w:rsidRPr="00BB29F0">
        <w:rPr>
          <w:b/>
        </w:rPr>
        <w:t>Таблица 5</w:t>
      </w:r>
      <w:r w:rsidR="00781F60" w:rsidRPr="00466AB1">
        <w:t>.</w:t>
      </w:r>
      <w:r w:rsidR="00781F60">
        <w:rPr>
          <w:b/>
        </w:rPr>
        <w:t xml:space="preserve"> </w:t>
      </w:r>
      <w:r>
        <w:t xml:space="preserve">В таблице указывается </w:t>
      </w:r>
      <w:r w:rsidRPr="00D20440">
        <w:t xml:space="preserve">количество женщин репродуктивного возраста, которые в настоящее время используют какой-либо из перечисленных методов </w:t>
      </w:r>
      <w:r>
        <w:t>контрацепции, согласно кодам, указанным в таблице.</w:t>
      </w:r>
    </w:p>
    <w:p w:rsidR="00466AB1" w:rsidRDefault="00A4694E" w:rsidP="00A4694E">
      <w:pPr>
        <w:ind w:right="-199"/>
        <w:rPr>
          <w:b/>
        </w:rPr>
      </w:pPr>
      <w:r>
        <w:rPr>
          <w:b/>
        </w:rPr>
        <w:t xml:space="preserve">      </w:t>
      </w:r>
      <w:r w:rsidR="00466AB1">
        <w:rPr>
          <w:b/>
        </w:rPr>
        <w:t xml:space="preserve">7. Медицинское наблюдение за беременными </w:t>
      </w:r>
    </w:p>
    <w:p w:rsidR="00A4694E" w:rsidRDefault="00466AB1" w:rsidP="00781F60">
      <w:pPr>
        <w:ind w:right="-199"/>
      </w:pPr>
      <w:r>
        <w:rPr>
          <w:b/>
        </w:rPr>
        <w:t xml:space="preserve">      </w:t>
      </w:r>
      <w:r w:rsidR="00F90D31" w:rsidRPr="00BB29F0">
        <w:rPr>
          <w:b/>
        </w:rPr>
        <w:t>Таблица 6</w:t>
      </w:r>
      <w:r w:rsidR="00F90D31" w:rsidRPr="00466AB1">
        <w:t>.</w:t>
      </w:r>
      <w:r w:rsidRPr="00466AB1">
        <w:t xml:space="preserve"> </w:t>
      </w:r>
      <w:r w:rsidRPr="006B4AB3">
        <w:t>В соответствующие графы вносятся данные по беременны</w:t>
      </w:r>
      <w:r>
        <w:t>м,</w:t>
      </w:r>
      <w:r w:rsidRPr="006B4AB3">
        <w:t xml:space="preserve"> которые состоят на учете в данной организации</w:t>
      </w:r>
      <w:r>
        <w:t>. Заполняется на основании «Индивидуальной карты беременной и родильницы» (форма №111/у). В соответствующие позиции указывается состоит ли женщина на учете по беременности. Указывается количество женщин, которые принимают фолиевую кислоту, препараты железа и препараты йода, выявлены тревожные признаки у беременной, роженицы и количество посещённых родильниц в</w:t>
      </w:r>
      <w:r w:rsidR="00F45955">
        <w:t xml:space="preserve"> </w:t>
      </w:r>
      <w:r>
        <w:t>первые три дня после выписки из стационара.</w:t>
      </w:r>
      <w:r w:rsidR="00A4694E">
        <w:rPr>
          <w:b/>
        </w:rPr>
        <w:t xml:space="preserve">   </w:t>
      </w:r>
    </w:p>
    <w:p w:rsidR="003C16BE" w:rsidRPr="00A4694E" w:rsidRDefault="00A4694E" w:rsidP="00781F60">
      <w:pPr>
        <w:ind w:right="-199"/>
      </w:pPr>
      <w:r>
        <w:t xml:space="preserve">     </w:t>
      </w:r>
      <w:r w:rsidR="003C16BE">
        <w:rPr>
          <w:b/>
        </w:rPr>
        <w:t xml:space="preserve">Под табличные данные: </w:t>
      </w:r>
    </w:p>
    <w:p w:rsidR="00A4694E" w:rsidRDefault="003C16BE" w:rsidP="00D20440">
      <w:pPr>
        <w:ind w:right="-199"/>
      </w:pPr>
      <w:r>
        <w:rPr>
          <w:b/>
        </w:rPr>
        <w:t xml:space="preserve">  </w:t>
      </w:r>
      <w:r w:rsidRPr="003C16BE">
        <w:t xml:space="preserve">  </w:t>
      </w:r>
      <w:r w:rsidR="00E77F70">
        <w:t xml:space="preserve"> </w:t>
      </w:r>
      <w:r w:rsidR="00466AB1" w:rsidRPr="00466AB1">
        <w:rPr>
          <w:b/>
        </w:rPr>
        <w:t>8</w:t>
      </w:r>
      <w:r w:rsidR="00466AB1">
        <w:rPr>
          <w:b/>
        </w:rPr>
        <w:t>.</w:t>
      </w:r>
      <w:r w:rsidRPr="003C16BE">
        <w:t xml:space="preserve"> </w:t>
      </w:r>
      <w:r w:rsidR="00466AB1" w:rsidRPr="00A347D6">
        <w:rPr>
          <w:b/>
          <w:sz w:val="22"/>
          <w:szCs w:val="22"/>
        </w:rPr>
        <w:t>Число случаев насилия всего</w:t>
      </w:r>
      <w:r w:rsidR="00466AB1">
        <w:rPr>
          <w:b/>
          <w:sz w:val="22"/>
          <w:szCs w:val="22"/>
        </w:rPr>
        <w:t>,</w:t>
      </w:r>
      <w:r w:rsidR="00466AB1" w:rsidRPr="005327DE">
        <w:rPr>
          <w:b/>
        </w:rPr>
        <w:t xml:space="preserve"> </w:t>
      </w:r>
      <w:r w:rsidRPr="003C16BE">
        <w:t xml:space="preserve">указывается </w:t>
      </w:r>
      <w:r w:rsidR="00466AB1">
        <w:t xml:space="preserve">общее </w:t>
      </w:r>
      <w:r w:rsidRPr="003C16BE">
        <w:t xml:space="preserve">число случаев </w:t>
      </w:r>
      <w:r w:rsidR="00A4694E">
        <w:t>насилия</w:t>
      </w:r>
      <w:r w:rsidR="00466AB1">
        <w:t xml:space="preserve"> в пункте </w:t>
      </w:r>
      <w:r w:rsidR="00A4694E">
        <w:t>1</w:t>
      </w:r>
      <w:r w:rsidR="00466AB1">
        <w:t>,</w:t>
      </w:r>
      <w:r w:rsidRPr="003C16BE">
        <w:t xml:space="preserve"> количестве </w:t>
      </w:r>
      <w:r w:rsidR="009E5422" w:rsidRPr="003C16BE">
        <w:t>лиц,</w:t>
      </w:r>
      <w:r w:rsidRPr="003C16BE">
        <w:t xml:space="preserve"> которым был</w:t>
      </w:r>
      <w:r w:rsidR="009261C6">
        <w:t>о проведено консультирование</w:t>
      </w:r>
      <w:r w:rsidR="00C03BB2">
        <w:t xml:space="preserve"> в</w:t>
      </w:r>
      <w:r w:rsidR="009261C6">
        <w:t xml:space="preserve"> 1.</w:t>
      </w:r>
      <w:r w:rsidR="00A4694E">
        <w:t>1.</w:t>
      </w:r>
    </w:p>
    <w:p w:rsidR="00FD5F8F" w:rsidRPr="003C16BE" w:rsidRDefault="00A4694E" w:rsidP="00D20440">
      <w:pPr>
        <w:ind w:right="-199"/>
      </w:pPr>
      <w:r>
        <w:t xml:space="preserve">  </w:t>
      </w:r>
      <w:r w:rsidR="009261C6">
        <w:t xml:space="preserve"> </w:t>
      </w:r>
      <w:r>
        <w:t xml:space="preserve"> </w:t>
      </w:r>
      <w:r w:rsidRPr="00466AB1">
        <w:rPr>
          <w:b/>
        </w:rPr>
        <w:t>9</w:t>
      </w:r>
      <w:r w:rsidR="00466AB1">
        <w:rPr>
          <w:b/>
        </w:rPr>
        <w:t>.</w:t>
      </w:r>
      <w:r w:rsidR="003C16BE">
        <w:t xml:space="preserve"> </w:t>
      </w:r>
      <w:r w:rsidR="00466AB1" w:rsidRPr="00A347D6">
        <w:rPr>
          <w:b/>
          <w:sz w:val="22"/>
          <w:szCs w:val="22"/>
        </w:rPr>
        <w:t>Исключение туберкулеза</w:t>
      </w:r>
      <w:r w:rsidR="00A60123">
        <w:rPr>
          <w:b/>
          <w:sz w:val="22"/>
          <w:szCs w:val="22"/>
        </w:rPr>
        <w:t>,</w:t>
      </w:r>
      <w:r w:rsidR="00466AB1">
        <w:t xml:space="preserve"> </w:t>
      </w:r>
      <w:r w:rsidR="003C16BE">
        <w:t>указ</w:t>
      </w:r>
      <w:r w:rsidR="00F45955">
        <w:t>ываются</w:t>
      </w:r>
      <w:r w:rsidR="003C16BE">
        <w:t xml:space="preserve"> сведения о количестве лиц с кашлем более 2х </w:t>
      </w:r>
      <w:proofErr w:type="gramStart"/>
      <w:r w:rsidR="003C16BE">
        <w:t xml:space="preserve">недель  </w:t>
      </w:r>
      <w:r w:rsidR="00A60123">
        <w:t>в</w:t>
      </w:r>
      <w:proofErr w:type="gramEnd"/>
      <w:r w:rsidR="00A60123">
        <w:t xml:space="preserve"> пункте 1</w:t>
      </w:r>
      <w:r w:rsidR="003C16BE">
        <w:t xml:space="preserve"> </w:t>
      </w:r>
      <w:r w:rsidR="00A60123">
        <w:t xml:space="preserve">и о количестве лиц из них, </w:t>
      </w:r>
      <w:r w:rsidR="003C16BE">
        <w:t xml:space="preserve">которым </w:t>
      </w:r>
      <w:r w:rsidR="00F45955">
        <w:t xml:space="preserve">был </w:t>
      </w:r>
      <w:r w:rsidR="003C16BE">
        <w:t xml:space="preserve">проведен сбор мокроты </w:t>
      </w:r>
      <w:r w:rsidR="00A60123">
        <w:t>в 1</w:t>
      </w:r>
      <w:r w:rsidR="003C16BE">
        <w:t>.1.</w:t>
      </w:r>
    </w:p>
    <w:p w:rsidR="00466AB1" w:rsidRDefault="00781F60" w:rsidP="00781F60">
      <w:pPr>
        <w:ind w:right="-199"/>
        <w:rPr>
          <w:b/>
        </w:rPr>
      </w:pPr>
      <w:r>
        <w:rPr>
          <w:b/>
        </w:rPr>
        <w:t xml:space="preserve"> </w:t>
      </w:r>
      <w:r w:rsidR="00EB0B94">
        <w:rPr>
          <w:b/>
        </w:rPr>
        <w:t xml:space="preserve">   </w:t>
      </w:r>
      <w:r w:rsidR="00466AB1">
        <w:rPr>
          <w:b/>
        </w:rPr>
        <w:t>10. П</w:t>
      </w:r>
      <w:r w:rsidR="00466AB1" w:rsidRPr="00FD5F8F">
        <w:rPr>
          <w:b/>
        </w:rPr>
        <w:t>роцедуры, манипуляции, анализы, выполненные специалисты сестринского дела</w:t>
      </w:r>
      <w:r w:rsidR="00466AB1">
        <w:rPr>
          <w:b/>
        </w:rPr>
        <w:t>.</w:t>
      </w:r>
    </w:p>
    <w:p w:rsidR="00FD5F8F" w:rsidRPr="00FD5F8F" w:rsidRDefault="009E5422" w:rsidP="00781F60">
      <w:pPr>
        <w:ind w:right="-199"/>
        <w:rPr>
          <w:b/>
        </w:rPr>
      </w:pPr>
      <w:r w:rsidRPr="00BB29F0">
        <w:rPr>
          <w:b/>
        </w:rPr>
        <w:t xml:space="preserve">Таблица </w:t>
      </w:r>
      <w:r w:rsidR="00F90D31" w:rsidRPr="00BB29F0">
        <w:rPr>
          <w:b/>
        </w:rPr>
        <w:t>7</w:t>
      </w:r>
      <w:r w:rsidR="00FD5F8F">
        <w:rPr>
          <w:b/>
        </w:rPr>
        <w:t xml:space="preserve">. </w:t>
      </w:r>
      <w:r w:rsidR="00466AB1" w:rsidRPr="003C16BE">
        <w:t xml:space="preserve">В таблице необходимо вначале </w:t>
      </w:r>
      <w:proofErr w:type="gramStart"/>
      <w:r w:rsidR="00466AB1" w:rsidRPr="003C16BE">
        <w:t>указать,</w:t>
      </w:r>
      <w:r w:rsidR="00466AB1">
        <w:rPr>
          <w:b/>
        </w:rPr>
        <w:t xml:space="preserve"> </w:t>
      </w:r>
      <w:r w:rsidR="00466AB1" w:rsidRPr="00FD5F8F">
        <w:t xml:space="preserve"> сколько</w:t>
      </w:r>
      <w:proofErr w:type="gramEnd"/>
      <w:r w:rsidR="00466AB1" w:rsidRPr="00FD5F8F">
        <w:t xml:space="preserve"> всего было проведено процедур, манипуляций, анализов за отчетный период специалистом сестринского дела, выделить   проведен</w:t>
      </w:r>
      <w:r w:rsidR="00F45955">
        <w:t>ных</w:t>
      </w:r>
      <w:r w:rsidR="00466AB1" w:rsidRPr="00FD5F8F">
        <w:t xml:space="preserve"> на дому</w:t>
      </w:r>
      <w:r w:rsidR="00466AB1">
        <w:t>. В таблицу внести процедуры</w:t>
      </w:r>
      <w:r w:rsidR="00466AB1" w:rsidRPr="00FD5F8F">
        <w:t>, манипуляции, анализы</w:t>
      </w:r>
      <w:r w:rsidR="00466AB1">
        <w:t xml:space="preserve"> по наименованию и указать количество.</w:t>
      </w:r>
    </w:p>
    <w:p w:rsidR="006B4AB3" w:rsidRDefault="00FD5F8F" w:rsidP="006B4AB3">
      <w:pPr>
        <w:ind w:right="-199"/>
      </w:pPr>
      <w:r>
        <w:rPr>
          <w:b/>
        </w:rPr>
        <w:t xml:space="preserve">      </w:t>
      </w:r>
    </w:p>
    <w:p w:rsidR="00FD5F8F" w:rsidRPr="00FD5F8F" w:rsidRDefault="00FD5F8F" w:rsidP="006B4AB3">
      <w:pPr>
        <w:ind w:right="-199"/>
      </w:pPr>
    </w:p>
    <w:sectPr w:rsidR="00FD5F8F" w:rsidRPr="00FD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Ўм§А?§ЮЎм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C43DE"/>
    <w:multiLevelType w:val="hybridMultilevel"/>
    <w:tmpl w:val="C9206C16"/>
    <w:lvl w:ilvl="0" w:tplc="81F070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9670B"/>
    <w:multiLevelType w:val="hybridMultilevel"/>
    <w:tmpl w:val="C1D4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D5"/>
    <w:rsid w:val="00046EEB"/>
    <w:rsid w:val="00084313"/>
    <w:rsid w:val="00093842"/>
    <w:rsid w:val="002044BD"/>
    <w:rsid w:val="003C16BE"/>
    <w:rsid w:val="00466AB1"/>
    <w:rsid w:val="004A4B80"/>
    <w:rsid w:val="004A4DC0"/>
    <w:rsid w:val="005002EE"/>
    <w:rsid w:val="00596B9D"/>
    <w:rsid w:val="005F0BF4"/>
    <w:rsid w:val="00690215"/>
    <w:rsid w:val="006B4AB3"/>
    <w:rsid w:val="006E3C48"/>
    <w:rsid w:val="00700306"/>
    <w:rsid w:val="00752AA5"/>
    <w:rsid w:val="00781F60"/>
    <w:rsid w:val="007B6D37"/>
    <w:rsid w:val="007F777D"/>
    <w:rsid w:val="009261C6"/>
    <w:rsid w:val="00952C7D"/>
    <w:rsid w:val="009C41F7"/>
    <w:rsid w:val="009E5422"/>
    <w:rsid w:val="00A024A2"/>
    <w:rsid w:val="00A4694E"/>
    <w:rsid w:val="00A60123"/>
    <w:rsid w:val="00AC5D8F"/>
    <w:rsid w:val="00B46728"/>
    <w:rsid w:val="00BB13D5"/>
    <w:rsid w:val="00BB29F0"/>
    <w:rsid w:val="00BD61CB"/>
    <w:rsid w:val="00C03BB2"/>
    <w:rsid w:val="00C9462B"/>
    <w:rsid w:val="00CA74E6"/>
    <w:rsid w:val="00D20440"/>
    <w:rsid w:val="00D52B0F"/>
    <w:rsid w:val="00E77F70"/>
    <w:rsid w:val="00EB0B94"/>
    <w:rsid w:val="00F10C6F"/>
    <w:rsid w:val="00F45955"/>
    <w:rsid w:val="00F724BB"/>
    <w:rsid w:val="00F90D31"/>
    <w:rsid w:val="00F9432D"/>
    <w:rsid w:val="00FD46D2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F66CF6-47A0-4ACA-AC0C-52308527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BB13D5"/>
    <w:pPr>
      <w:spacing w:after="160" w:line="240" w:lineRule="exact"/>
    </w:pPr>
    <w:rPr>
      <w:rFonts w:ascii="Arial" w:eastAsia="SimSun" w:hAnsi="Arial" w:cs="Arial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F777D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7F7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7F777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A024A2"/>
    <w:rPr>
      <w:sz w:val="16"/>
      <w:szCs w:val="16"/>
    </w:rPr>
  </w:style>
  <w:style w:type="paragraph" w:styleId="a8">
    <w:name w:val="annotation text"/>
    <w:basedOn w:val="a"/>
    <w:link w:val="a9"/>
    <w:rsid w:val="00A024A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A024A2"/>
  </w:style>
  <w:style w:type="paragraph" w:styleId="aa">
    <w:name w:val="annotation subject"/>
    <w:basedOn w:val="a8"/>
    <w:next w:val="a8"/>
    <w:link w:val="ab"/>
    <w:rsid w:val="00A024A2"/>
    <w:rPr>
      <w:b/>
      <w:bCs/>
    </w:rPr>
  </w:style>
  <w:style w:type="character" w:customStyle="1" w:styleId="ab">
    <w:name w:val="Тема примечания Знак"/>
    <w:basedOn w:val="a9"/>
    <w:link w:val="aa"/>
    <w:rsid w:val="00A024A2"/>
    <w:rPr>
      <w:b/>
      <w:bCs/>
    </w:rPr>
  </w:style>
  <w:style w:type="character" w:customStyle="1" w:styleId="2">
    <w:name w:val="Основной текст (2)"/>
    <w:basedOn w:val="a0"/>
    <w:rsid w:val="00093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c">
    <w:name w:val="No Spacing"/>
    <w:uiPriority w:val="1"/>
    <w:qFormat/>
    <w:rsid w:val="0009384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</cp:lastModifiedBy>
  <cp:revision>2</cp:revision>
  <dcterms:created xsi:type="dcterms:W3CDTF">2022-06-27T04:05:00Z</dcterms:created>
  <dcterms:modified xsi:type="dcterms:W3CDTF">2022-06-27T04:05:00Z</dcterms:modified>
</cp:coreProperties>
</file>